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102 final edit</w:t>
      </w:r>
    </w:p>
    <w:p>
      <w:r>
        <w:rPr>
          <w:rFonts w:ascii="Arial" w:hAnsi="Arial"/>
          <w:color w:val="4F6880"/>
          <w:sz w:val="22"/>
        </w:rPr>
        <w:t>Sun, Aug 13, 2023 8:23PM • 22:09</w:t>
      </w:r>
    </w:p>
    <w:p>
      <w:pPr>
        <w:spacing w:before="440" w:after="0"/>
      </w:pPr>
      <w:r>
        <w:rPr>
          <w:rFonts w:ascii="Arial" w:hAnsi="Arial"/>
          <w:b/>
          <w:color w:val="4F6880"/>
          <w:sz w:val="22"/>
        </w:rPr>
        <w:t>SUMMARY KEYWORDS</w:t>
      </w:r>
    </w:p>
    <w:p>
      <w:r>
        <w:rPr>
          <w:rFonts w:ascii="Arial" w:hAnsi="Arial"/>
          <w:color w:val="4F6880"/>
          <w:sz w:val="22"/>
        </w:rPr>
        <w:t>emotions, client, emotional, coaching, stonewalling, feel, experience, emotional freedom, emotional literacy, describe, goal, relationship, archetypes, flooding, fragmentation, people, achieve, emotional connection, strategy, support</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Welcome to the kitchen crowd podcast with me. Zoe Hawkins and my friend and co host Jo Wheatley. Hello, everybody. Today we are going to talk to you about our own emotional archetypes model. And the reason that we're going to share this with you is to give you a little bit of insight into one of the things contained within our emotions coaching practitioner training. And also we shared this on an European mentoring and coaching council or emcc. webinar recently, and those that attended loved it and wanted to hear more about it. So we're going to share some of the principles from that with you today, to help you to think about what you can look out for when you're in conversations with your cake cheese. Yeah, absolutely. And I think the purpose of these emotional archetypes is to help to raise awareness of your client's relationship with their emotions. So for us, all coaching is about emotion. So if you think about a goal that your client has bought to coaching, or that you have bought to coaching, take a step back from that goal for a moment and just connect with what was the reason in the first place that you bought that goal to coaching, it's likely to have been a source of motivation, perhaps, or fulfilment that you were seeking, or maybe it was an emotion that you're experiencing? That was frustrating for you. So it may have been something was frustrating, or something was annoying, or something was feeling like it was missing, perhaps you've gone to coaching with a sense of desire, you know, ultimately, everything that you bring to coaching emotion is part of the reason why you're there. And so a lot of the work that we would do in coaching will touch on emotions, because it is a universal human experience and a core parts of coaching. So where should we start with this particular concept, Joe?</w:t>
      </w:r>
    </w:p>
    <w:p>
      <w:pPr>
        <w:spacing w:after="0"/>
      </w:pPr>
    </w:p>
    <w:p>
      <w:pPr>
        <w:spacing w:after="0"/>
      </w:pPr>
      <w:r>
        <w:rPr>
          <w:rFonts w:ascii="Arial" w:hAnsi="Arial"/>
          <w:b/>
          <w:sz w:val="22"/>
        </w:rPr>
        <w:t xml:space="preserve">Jo Wheatley  </w:t>
      </w:r>
      <w:r>
        <w:rPr>
          <w:rFonts w:ascii="Arial" w:hAnsi="Arial"/>
          <w:color w:val="5D7284"/>
          <w:sz w:val="22"/>
        </w:rPr>
        <w:t>02:12</w:t>
      </w:r>
    </w:p>
    <w:p>
      <w:pPr>
        <w:spacing w:after="0"/>
      </w:pPr>
      <w:r>
        <w:rPr>
          <w:rFonts w:ascii="Arial" w:hAnsi="Arial"/>
          <w:sz w:val="22"/>
        </w:rPr>
        <w:t>I think we'll start by giving you a walkthrough of the model, and then we can explore different parts of it in turn. So essentially, in this emotional archetypes model, there are four different relationships that people have with their emotions. And the first one that we'll start off with is emotional freedom. We see that as being, like an end goal, like an ideal relationship or state to have in terms of your relationship with your emotions, and we'll talk about that in more detail. And the other three are emotional flooding, emotional stonewalling, and emotional fragmentation. And the factors that influence how, as a coach, you can consider and help your clients to learn about their relationship with their emotions, is the degree of connection that they have to their emotions, so whether that is strong, or whether that is weaker for them. And when we talk about emotional connection, we're talking about, does your client feel comfortable when they make contact with their range of emotions? Is that something that they are happy to experience? Are they aware of the relationship that different emotions have? And they're different emotional experience? Can they? How big is their emotional range? Do they have access to, you know, 50 different emotions? Or five different emotions? And are they able to accept their emotional experience? Or does your client tend to project an emotion or a connection to an emotional experience? So those are some of the things we consider when we're exploring with our clients about their connection to their emotions. So if you want to chat through the emotional literacy, which is the other thing that that helps to define the four archetypes, of course,</w:t>
      </w:r>
    </w:p>
    <w:p>
      <w:pPr>
        <w:spacing w:after="0"/>
      </w:pPr>
    </w:p>
    <w:p>
      <w:pPr>
        <w:spacing w:after="0"/>
      </w:pPr>
      <w:r>
        <w:rPr>
          <w:rFonts w:ascii="Arial" w:hAnsi="Arial"/>
          <w:b/>
          <w:sz w:val="22"/>
        </w:rPr>
        <w:t xml:space="preserve">Zoe Hawkins  </w:t>
      </w:r>
      <w:r>
        <w:rPr>
          <w:rFonts w:ascii="Arial" w:hAnsi="Arial"/>
          <w:color w:val="5D7284"/>
          <w:sz w:val="22"/>
        </w:rPr>
        <w:t>04:17</w:t>
      </w:r>
    </w:p>
    <w:p>
      <w:pPr>
        <w:spacing w:after="0"/>
      </w:pPr>
      <w:r>
        <w:rPr>
          <w:rFonts w:ascii="Arial" w:hAnsi="Arial"/>
          <w:sz w:val="22"/>
        </w:rPr>
        <w:t>so emotional literacy is really about how able is your client, in describing the emotional experience that they're having, at any one point in time? And as Jo said, they're around What emotions do your client have access to? This is like, you know, what, what words what vocabulary, what phrases, is your client actually able to access to describe the experience that they're having. So for some people, they may be able to talk really fluidly about a whole range of emotions, and be very articulate in being able to describe what it is that they're experiencing from one moment to the next. With some clients, they may have a very limited range to be able to describe that. So then I know that they're feeling angry. But that's as far as they can go with describing that sensation of anger that they're having. Whereas somebody with a wide range of, you know, accessible phrases, words and sentences might be able to explain that they're feeling angry. And that, you know, at the source of their anger is a frustration and an infuriation with this particular topic, and they can describe how that might feel, both in their body and in their mind. And they might be able to describe the reasons why they don't like that experience. So having literacy enables us to be understood, because we can articulate what we are experiencing at any one point in time to other people, to help to make our experiences known. And so that kind of leads us then into what Joe was saying emotional freedom being the destination. So if you bring those two pieces together around emotional connection, and emotional literacy, what you have is a client or somebody who is both able to accept their emotional experience for what it is to be able to sit with emotions that both feel comfortable and uncomfortable, you actually can allow yourself to feel those emotions in the first place. And you have the skills, the ability and the capacity to be able to describe that experience to other people. So the reason why this is called Emotional Freedom, is because you're in a place where you have the ability to make yourself understood by others, and you aren't put off by your emotional experience, you accept it for what it is, and you're able to process that experience. So that means that you can be experiencing emotions like anger, or sadness, or guilt or loneliness. Without them overwhelming, you just being able to sit there and notice that it's happening, accept it, describe it to others, and that can help you to access what you need, in order to process that emotion more successfully, or quicker or more efficiently. You know, whatever the words are, that you describe. So when you have that emotional relationship, you find that you are more able to kind of move through the different emotions that life may present for you without problem, that's not to say, the emotions that you're having, you don't enjoy. But you don't necessarily you don't judge them and make them into something that then breeds even more and more and more.</w:t>
      </w:r>
    </w:p>
    <w:p>
      <w:pPr>
        <w:spacing w:after="0"/>
      </w:pPr>
    </w:p>
    <w:p>
      <w:pPr>
        <w:spacing w:after="0"/>
      </w:pPr>
      <w:r>
        <w:rPr>
          <w:rFonts w:ascii="Arial" w:hAnsi="Arial"/>
          <w:b/>
          <w:sz w:val="22"/>
        </w:rPr>
        <w:t xml:space="preserve">Jo Wheatley  </w:t>
      </w:r>
      <w:r>
        <w:rPr>
          <w:rFonts w:ascii="Arial" w:hAnsi="Arial"/>
          <w:color w:val="5D7284"/>
          <w:sz w:val="22"/>
        </w:rPr>
        <w:t>07:21</w:t>
      </w:r>
    </w:p>
    <w:p>
      <w:pPr>
        <w:spacing w:after="0"/>
      </w:pPr>
      <w:r>
        <w:rPr>
          <w:rFonts w:ascii="Arial" w:hAnsi="Arial"/>
          <w:sz w:val="22"/>
        </w:rPr>
        <w:t>Ultimately, you see your emotions as valuable to you and your human experience. And, you know, in both in the here and now and also what you're looking to achieve moving forwards. If we take emotional fragmentation, and consider it against these two elements of emotional connection and emotional literacy, emotional fragmentation would be somebody that has strong emotional literacy. So they can tell you about how they're feeling. But there is almost like a barrier between them actually feeling and experiencing it. And so there's a disconnect that they experience. So some ways that you might be able to notice that with a client might be that they can get impatient with other people. And when we say other people, other people that they perceive to get emotional and get stuck in their emotional experience. So there's a degree of efficiency that often drives people, they experience emotional fragmentation. Because they are able to describe it, but there's a disconnect to their feeling, they might find it difficult to build relationships with other people that that feeling of intimacy. And some people might experience them as being intimidating. So if you think in in a work setting, they could be very clear about how they feel. But then it's kind of move on. Or they might even ask other people how they feel, but not really in a compassionate way in a way that they understand that that connection to it. Because they're able to articulate it, but not really experienced it. Sometimes, their own needs can get overlooked because of that degree of speed that's often related to emotional fragmentation. And so they can also be quick to judge other people, as well.</w:t>
      </w:r>
    </w:p>
    <w:p>
      <w:pPr>
        <w:spacing w:after="0"/>
      </w:pPr>
    </w:p>
    <w:p>
      <w:pPr>
        <w:spacing w:after="0"/>
      </w:pPr>
      <w:r>
        <w:rPr>
          <w:rFonts w:ascii="Arial" w:hAnsi="Arial"/>
          <w:b/>
          <w:sz w:val="22"/>
        </w:rPr>
        <w:t xml:space="preserve">Zoe Hawkins  </w:t>
      </w:r>
      <w:r>
        <w:rPr>
          <w:rFonts w:ascii="Arial" w:hAnsi="Arial"/>
          <w:color w:val="5D7284"/>
          <w:sz w:val="22"/>
        </w:rPr>
        <w:t>09:14</w:t>
      </w:r>
    </w:p>
    <w:p>
      <w:pPr>
        <w:spacing w:after="0"/>
      </w:pPr>
      <w:r>
        <w:rPr>
          <w:rFonts w:ascii="Arial" w:hAnsi="Arial"/>
          <w:sz w:val="22"/>
        </w:rPr>
        <w:t>So if we take a moment to look at another one of these archetypes, it's considered the stonewalling. So this is somebody who would have a limited emotional range. So that's not being able to access the words to describe the emotional experience they're having, coupled with limited emotional connection. So you know, not necessarily allowing themselves to have that emotional experience or perhaps denying themselves an emotional experience or, you know, a habit of sweeping it under the carpet like ignoring that this emotional experience is happening. And one of the challenges I suppose with this particular archetype is around being comfortable in emotional situations. It might be a discomfort with relationships when other people are experiencing emotional not feeling like you don't have the skills to be able to sit and hold that emotion. is no space for others, it may be a rushing through of those emotions. And that can obviously really limit the relationships that you build. It can also make the client feel very misunderstood or unappreciated. So they may be going through life, sweeping their emotions to one side, not really talking about their emotions. So it's very hard for people to know how that person is actually feeling. So under the surface, that person might be feeling sad, or lonely or hurt or angry. But no one is paying attention to that, and no one's paying attention to that, because they also aren't paying attention to that. And so that can lead to feelings of being just misunderstood and unappreciated. And that sense of like, no one understands me. So supporting a client with both extending their range of literacy to describe their emotions, and also helping them to feel safety. And experiencing their emotions can really help them to build connection with others. And this is important when you have clients you have values around things like connection, relationship team, you know, fun, even, you know, like, where did those things come from. So helping a client, if they're coming to a coaching session, and they're expressing these unmet needs, it might be worth using something like the archetypes model to help your client to understand where they are in relationship to their emotions, and how that might relate to the challenge they're experiencing.</w:t>
      </w:r>
    </w:p>
    <w:p>
      <w:pPr>
        <w:spacing w:after="0"/>
      </w:pPr>
    </w:p>
    <w:p>
      <w:pPr>
        <w:spacing w:after="0"/>
      </w:pPr>
      <w:r>
        <w:rPr>
          <w:rFonts w:ascii="Arial" w:hAnsi="Arial"/>
          <w:b/>
          <w:sz w:val="22"/>
        </w:rPr>
        <w:t xml:space="preserve">Jo Wheatley  </w:t>
      </w:r>
      <w:r>
        <w:rPr>
          <w:rFonts w:ascii="Arial" w:hAnsi="Arial"/>
          <w:color w:val="5D7284"/>
          <w:sz w:val="22"/>
        </w:rPr>
        <w:t>11:30</w:t>
      </w:r>
    </w:p>
    <w:p>
      <w:pPr>
        <w:spacing w:after="0"/>
      </w:pPr>
      <w:r>
        <w:rPr>
          <w:rFonts w:ascii="Arial" w:hAnsi="Arial"/>
          <w:sz w:val="22"/>
        </w:rPr>
        <w:t>Yeah, often when clients feeling, you know, confused around a situation and, and the, if you introduce the model, because they're interested, the answer is usually very quickly, oh, my goodness, that's me. That's totally me. And of course, it we approach coaching with a growth mindsets and support our clients to develop a growth mindset. So it's just a starting point for them to understand themselves and to feel understood by the coach that they're with. So it's just that starting point for exploration, and how do they want to develop their relationship with it because somebody that experiences stonewalling, the one that we were just talking about, is often feeling silently overwhelmed. But as a result of the stonewalling, they tend to take on more and more stuff more things than they can realistically cope with. So there's an irony there that in blocking out, the strategy being to block out their emotional experience is actually because of an emotional experience that they are having. And it's a limited coping strategy, it can only work for so long. And so it might be about supporting your client to develop other coping strategies that also enable them to develop both the emotional literacy as well as the safety and confidence in making full contact or connection to their emotional experience. The final one of the four. So we've talked about emotional freedom, we've talked about emotional fragmentation, we've talked about emotional stay mourning. And the final one is emotional flooding. And that might be something that is familiar to some of you that are listening, or might be one way like, Oh, don't talk about it, Joe, I don't I don't like that one. So just notice your reaction as we're discussing each of these different quadrants. So emotional flooding, is where there's a high degree of emotional connection, but a limited degree of emotional literacy. And so people can often misinterpret an individual, they experience emotional flooding as being somebody that doesn't cope well or lacks resilience in some way. And the individual can feel lonely in their emotional experience and can find it hard to make sense of their emotional experience. And the loneliness can come from, this is all going on internally, but they struggle to articulate it to others. And so it can become very confusing. And the client can do what we call looping, which is getting stuck in that emotional or even kind of going into a bit of a spiral. And then you might also find them discounting their emotional experience by starting their explanation of I just feel, and that that were just as it has a discounting impact. Now they can feel ultimately, like the emotions are in control of them. And so they can feel disempowered to step into action because they are consumed with trying to make sense of the feelings and also to contain them. So they often feel like you know, this thing just keeps getting bigger, even when they're trying to, to contain it or Stonewall it in some way. But they're often when people are caught in this archetype and sometimes that's situational. You know, lots of things happen at the same time. And so at that moment in time, that might be something a client experiences or a stress Three actions. So it's not to say that people exist wholly in one of these categories. But it's about sometimes it's helpful to help our clients understand what is their experience in the here and now, you know, when they're describing things in a coaching session, and what can help them to achieve their goals.</w:t>
      </w:r>
    </w:p>
    <w:p>
      <w:pPr>
        <w:spacing w:after="0"/>
      </w:pPr>
    </w:p>
    <w:p>
      <w:pPr>
        <w:spacing w:after="0"/>
      </w:pPr>
      <w:r>
        <w:rPr>
          <w:rFonts w:ascii="Arial" w:hAnsi="Arial"/>
          <w:b/>
          <w:sz w:val="22"/>
        </w:rPr>
        <w:t xml:space="preserve">Zoe Hawkins  </w:t>
      </w:r>
      <w:r>
        <w:rPr>
          <w:rFonts w:ascii="Arial" w:hAnsi="Arial"/>
          <w:color w:val="5D7284"/>
          <w:sz w:val="22"/>
        </w:rPr>
        <w:t>15:20</w:t>
      </w:r>
    </w:p>
    <w:p>
      <w:pPr>
        <w:spacing w:after="0"/>
      </w:pPr>
      <w:r>
        <w:rPr>
          <w:rFonts w:ascii="Arial" w:hAnsi="Arial"/>
          <w:sz w:val="22"/>
        </w:rPr>
        <w:t>I mean, many clients who would identify with stonewalling often have a stonewalling strategy because they fear the flooding strategy. You know, so instead of like, having the emotions come in, they push them behind the stone wall, you know, so they lock them away. And often what happens when stonewalling you start to work on that strategy is you start to open up a little bit of the gate, and then the flooding happens. But after the flooding the freedom comes. So when you're helping and supporting your client to understand their emotional relationships, and obviously, this is goal, context dependent as well. The journey isn't necessarily that you identify with stonewalling, and then you get to freedom. Or you you may have a number of these different archetypes that you identify with, depending on what is happening for you at any one point in time. But often, just by acknowledging that this there is a possibility of Emotional Freedom creates a new reality for people, which is what that that sounds nice. I think that could be really helpful for me in this context. So it introduces choice and options into the space where sometimes the client feels like they have none. And it normalises people's emotional experiences. So I would identify stonewalling that has always been in the past, like my go to strategy. And now that is something that really only happens to me under times of what I would describe as extreme stress. For me, it's an old strategy that comes out, but I recognise when I'm doing it. And because I recognise that I'm doing it, I'm able to think, Oh, what do I need right now to be able to support me to get out of that strategy. And so I've learnt my needs. And so that helps me to process those times of extreme stress more effectively, more efficiently, get back to action quicker, get on with my goals in a more fluid way. So emotions are for us a really critical part of goal achievement in coaching, because we have all of these things go on to interrupt the flow of our energy, and our focus on what it is that we are there to, to achieve in the first place.</w:t>
      </w:r>
    </w:p>
    <w:p>
      <w:pPr>
        <w:spacing w:after="0"/>
      </w:pPr>
    </w:p>
    <w:p>
      <w:pPr>
        <w:spacing w:after="0"/>
      </w:pPr>
      <w:r>
        <w:rPr>
          <w:rFonts w:ascii="Arial" w:hAnsi="Arial"/>
          <w:b/>
          <w:sz w:val="22"/>
        </w:rPr>
        <w:t xml:space="preserve">Jo Wheatley  </w:t>
      </w:r>
      <w:r>
        <w:rPr>
          <w:rFonts w:ascii="Arial" w:hAnsi="Arial"/>
          <w:color w:val="5D7284"/>
          <w:sz w:val="22"/>
        </w:rPr>
        <w:t>17:28</w:t>
      </w:r>
    </w:p>
    <w:p>
      <w:pPr>
        <w:spacing w:after="0"/>
      </w:pPr>
      <w:r>
        <w:rPr>
          <w:rFonts w:ascii="Arial" w:hAnsi="Arial"/>
          <w:sz w:val="22"/>
        </w:rPr>
        <w:t>And emotions are a type of energy. So if the blocker is that, you know, the client is feeling, you know, fear or sadness about something ending when you know, by doing something new, they're starting something new, but something else is ending, they can start to then if they engage in this idea of I can choose an emotional experience that's going to resource me to be able to take the action, and that's great. Now, some clients will say, Emotional Freedom don't like that term. Great. That's great, because they're considering what it means. That perhaps it means something to them, but the label doesn't work for them. And so as a coach, you can say, so what would that how would you describe that relationship to your emotions, and then as soon as the client starts making it their own, you know, that there's that sense of developing understanding for them. And so you were saying it's about relating it to the goal. So when we think about the goal that you have for today's session, or that bigger term goal that you've got, how can you use what we've just explored to support you to achieve that in the way that you want to because we know sometimes the the blocker is, like achieving the goal, but sometimes it's about, they want to have a certain emotional experience whilst they're achieving the goal. And they want the security around that. So if you ask your clients, so you notice a gap in the coaching conversations where when the client talks very much about what they think all of their answers are starting with that and you don't hear very much about what they feel. And then you start to say, oh, so I hear that you thinking these things. I'm curious, what is it that you're feeling? And then the clients like, oh, I don't know what I'm feeling? I'm, I mean, I'm just thinking this. Okay, well, would it be useful if we spent a bit of time exploring how you feel about that? And then like, Well, I never really think about what I feel about things. Okay, is that something you want to get more familiar with? Could that be helpful to you as you think about achieving your goal? Well, how might it be helpful or Yes, I think it would be helpful. Is this a What? What is your relationship with your emotions at the moment? And the client says, What do you mean, that might be a place where you might say, well, would it be useful if I shared a model with you that talks through the different types of relationships that people can have with their emotions, and that might resonate with you or it might not but it might just start to give you some ideas to reflect on as you think about your relationship with your emotions. So when we share models, we share them in a non attached way with a client. We are So permission to share them to consider do they think that it would be useful? And it's not to put people into boxes, but it's to be able to give them often a catalyst really for their own reflections?</w:t>
      </w:r>
    </w:p>
    <w:p>
      <w:pPr>
        <w:spacing w:after="0"/>
      </w:pPr>
    </w:p>
    <w:p>
      <w:pPr>
        <w:spacing w:after="0"/>
      </w:pPr>
      <w:r>
        <w:rPr>
          <w:rFonts w:ascii="Arial" w:hAnsi="Arial"/>
          <w:b/>
          <w:sz w:val="22"/>
        </w:rPr>
        <w:t xml:space="preserve">Zoe Hawkins  </w:t>
      </w:r>
      <w:r>
        <w:rPr>
          <w:rFonts w:ascii="Arial" w:hAnsi="Arial"/>
          <w:color w:val="5D7284"/>
          <w:sz w:val="22"/>
        </w:rPr>
        <w:t>20:13</w:t>
      </w:r>
    </w:p>
    <w:p>
      <w:pPr>
        <w:spacing w:after="0"/>
      </w:pPr>
      <w:r>
        <w:rPr>
          <w:rFonts w:ascii="Arial" w:hAnsi="Arial"/>
          <w:sz w:val="22"/>
        </w:rPr>
        <w:t>Yeah. So if you think about typical goals, you know, something like, somebody comes to coaching because they want to be a great leader. Great, what's a way to be a great leader, when you can have connected relationships with people when you can hold space for somebody when they are feeling emotional, when you have the confidence and the strategies to support people with both the task that they are facing, as well as how they are experiencing that. That's what that's all about emotion. So this would be a really relevant piece of work to introduce to somebody who's looking for leadership development and increasing self awareness. And when you do that, you're doing it by tying back the exploration to their goal. So when you are in this quadrant, or this archetype of emotional stonewalling, what impact do you feel that has on your leadership? You know, how might your team be experiencing you when you're in an emotional stonewalling place? And what about flooding? You know, what are the situations that evoke that in you in your leadership role? So you will use the clients context to make it relevant to them and what they're trying to achieve?</w:t>
      </w:r>
    </w:p>
    <w:p>
      <w:pPr>
        <w:spacing w:after="0"/>
      </w:pPr>
    </w:p>
    <w:p>
      <w:pPr>
        <w:spacing w:after="0"/>
      </w:pPr>
      <w:r>
        <w:rPr>
          <w:rFonts w:ascii="Arial" w:hAnsi="Arial"/>
          <w:b/>
          <w:sz w:val="22"/>
        </w:rPr>
        <w:t xml:space="preserve">Jo Wheatley  </w:t>
      </w:r>
      <w:r>
        <w:rPr>
          <w:rFonts w:ascii="Arial" w:hAnsi="Arial"/>
          <w:color w:val="5D7284"/>
          <w:sz w:val="22"/>
        </w:rPr>
        <w:t>21:17</w:t>
      </w:r>
    </w:p>
    <w:p>
      <w:pPr>
        <w:spacing w:after="0"/>
      </w:pPr>
      <w:r>
        <w:rPr>
          <w:rFonts w:ascii="Arial" w:hAnsi="Arial"/>
          <w:sz w:val="22"/>
        </w:rPr>
        <w:t>And if you're listening to some thinking, so and what else would I do with this? We obviously have a number of different coaching activities and tools that we share on the emotions coaching practitioner training, that give you a question bank and a semi structure to be able to support clients to explore this work and you can find details of that on our website, which is IG company.co.uk forward slash emotions coaching.</w:t>
      </w:r>
    </w:p>
    <w:p>
      <w:pPr>
        <w:spacing w:after="0"/>
      </w:pPr>
    </w:p>
    <w:p>
      <w:pPr>
        <w:spacing w:after="0"/>
      </w:pPr>
      <w:r>
        <w:rPr>
          <w:rFonts w:ascii="Arial" w:hAnsi="Arial"/>
          <w:b/>
          <w:sz w:val="22"/>
        </w:rPr>
        <w:t xml:space="preserve">Zoe Hawkins  </w:t>
      </w:r>
      <w:r>
        <w:rPr>
          <w:rFonts w:ascii="Arial" w:hAnsi="Arial"/>
          <w:color w:val="5D7284"/>
          <w:sz w:val="22"/>
        </w:rPr>
        <w:t>21:47</w:t>
      </w:r>
    </w:p>
    <w:p>
      <w:pPr>
        <w:spacing w:after="0"/>
      </w:pPr>
      <w:r>
        <w:rPr>
          <w:rFonts w:ascii="Arial" w:hAnsi="Arial"/>
          <w:sz w:val="22"/>
        </w:rPr>
        <w:t>Thank you for listening to the coaching crowd podcast with Zoe Hawkins and Jo Wheatley. We'd love for you to join our inclusive community to learn and grow in the coaching</w:t>
      </w:r>
    </w:p>
    <w:p>
      <w:pPr>
        <w:spacing w:after="0"/>
      </w:pPr>
    </w:p>
    <w:p>
      <w:pPr>
        <w:spacing w:after="0"/>
      </w:pPr>
      <w:r>
        <w:rPr>
          <w:rFonts w:ascii="Arial" w:hAnsi="Arial"/>
          <w:b/>
          <w:sz w:val="22"/>
        </w:rPr>
        <w:t xml:space="preserve">Jo Wheatley  </w:t>
      </w:r>
      <w:r>
        <w:rPr>
          <w:rFonts w:ascii="Arial" w:hAnsi="Arial"/>
          <w:color w:val="5D7284"/>
          <w:sz w:val="22"/>
        </w:rPr>
        <w:t>21:55</w:t>
      </w:r>
    </w:p>
    <w:p>
      <w:pPr>
        <w:spacing w:after="0"/>
      </w:pPr>
      <w:r>
        <w:rPr>
          <w:rFonts w:ascii="Arial" w:hAnsi="Arial"/>
          <w:sz w:val="22"/>
        </w:rPr>
        <w:t>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AD94E00-515E-4288-860C-69A7156C60DB}"/>
</file>

<file path=customXml/itemProps3.xml><?xml version="1.0" encoding="utf-8"?>
<ds:datastoreItem xmlns:ds="http://schemas.openxmlformats.org/officeDocument/2006/customXml" ds:itemID="{D5378F1A-1907-476D-B159-2FDB8F0C2CEE}"/>
</file>

<file path=customXml/itemProps4.xml><?xml version="1.0" encoding="utf-8"?>
<ds:datastoreItem xmlns:ds="http://schemas.openxmlformats.org/officeDocument/2006/customXml" ds:itemID="{2DC8E157-9C13-4FE0-AF8D-D6FCA7167D91}"/>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